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3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附件1：</w:t>
      </w:r>
    </w:p>
    <w:p w14:paraId="7F38A2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</w:p>
    <w:p w14:paraId="3D778F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</w:rPr>
        <w:t>成长赛道方案</w:t>
      </w:r>
    </w:p>
    <w:p w14:paraId="36B265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一、比赛内容</w:t>
      </w:r>
    </w:p>
    <w:p w14:paraId="0F6493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4E2381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二、参赛对象</w:t>
      </w:r>
    </w:p>
    <w:p w14:paraId="3651DE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成长赛道参赛对象为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全日制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一、二、三年级学生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和五年制本科大四学生。</w:t>
      </w:r>
    </w:p>
    <w:p w14:paraId="504E49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三、参赛材料要求</w:t>
      </w:r>
    </w:p>
    <w:p w14:paraId="264FA3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选手在大赛平台提交以下参赛材料：</w:t>
      </w:r>
    </w:p>
    <w:p w14:paraId="4FBAFD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(一)生涯发展报告：介绍设定职业目标的过程；实现职业目标的具体行动和成效；职业目标及行动的动态调整等(PDF格式，文字不超过2000字，图表不超过5张)。</w:t>
      </w:r>
    </w:p>
    <w:p w14:paraId="6093C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(二)生涯发展展示(PPT格式，不超过50MB;可加入视频)。</w:t>
      </w:r>
    </w:p>
    <w:p w14:paraId="31FB4F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四、比赛环节</w:t>
      </w:r>
    </w:p>
    <w:p w14:paraId="5952C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成长赛道设主题陈述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评委提问。各环节时长根据实际情况适当调整。</w:t>
      </w:r>
    </w:p>
    <w:p w14:paraId="5586B7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(一)主题陈述(7分钟):选手结合生涯发展报告作陈述。</w:t>
      </w:r>
    </w:p>
    <w:p w14:paraId="5FC2C9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(二)评委提问(5分钟):评委结合选手陈述和现场表现提问。</w:t>
      </w:r>
    </w:p>
    <w:p w14:paraId="3E198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五、评审标准</w:t>
      </w:r>
    </w:p>
    <w:p w14:paraId="52A5A49D">
      <w:pPr>
        <w:spacing w:line="62" w:lineRule="exact"/>
      </w:pPr>
    </w:p>
    <w:tbl>
      <w:tblPr>
        <w:tblStyle w:val="7"/>
        <w:tblW w:w="853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5C69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3" w:type="dxa"/>
            <w:vAlign w:val="top"/>
          </w:tcPr>
          <w:p w14:paraId="2016F8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指标</w:t>
            </w:r>
          </w:p>
        </w:tc>
        <w:tc>
          <w:tcPr>
            <w:tcW w:w="6343" w:type="dxa"/>
            <w:vAlign w:val="top"/>
          </w:tcPr>
          <w:p w14:paraId="716EE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0B395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分值</w:t>
            </w:r>
          </w:p>
        </w:tc>
      </w:tr>
      <w:tr w14:paraId="0FBB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9FA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DE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A5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AB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20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2132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职业目标</w:t>
            </w:r>
          </w:p>
        </w:tc>
        <w:tc>
          <w:tcPr>
            <w:tcW w:w="6343" w:type="dxa"/>
            <w:vAlign w:val="top"/>
          </w:tcPr>
          <w:p w14:paraId="12501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结合所学专业多渠道了解相关行业发展趋势和就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业市场需求，综合分析个人能力优势、兴趣特长等，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67E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B240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7B25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4FBA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74A89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基于职业目标对综合素质和专业能力等方面要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求，</w:t>
            </w:r>
            <w:r>
              <w:rPr>
                <w:rFonts w:hint="eastAsia" w:ascii="仿宋_GB2312" w:hAnsi="仿宋_GB2312" w:eastAsia="仿宋_GB2312" w:cs="仿宋_GB2312"/>
              </w:rPr>
              <w:t xml:space="preserve"> 科学分析个人现实情况与职业目标间的差距，制定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6C77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037F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404D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626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2BA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9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职业目标能够将个人理想与国家需要、经济社会发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3F71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0674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</w:tr>
      <w:tr w14:paraId="5D79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CEF8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</w:rPr>
              <w:t>习实践行动</w:t>
            </w:r>
          </w:p>
        </w:tc>
        <w:tc>
          <w:tcPr>
            <w:tcW w:w="6343" w:type="dxa"/>
            <w:vAlign w:val="top"/>
          </w:tcPr>
          <w:p w14:paraId="027DC9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2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围绕目标职业要求，结合学校育人特色和所学专业，利用学校及社会资源开展学习实践</w:t>
            </w:r>
          </w:p>
        </w:tc>
        <w:tc>
          <w:tcPr>
            <w:tcW w:w="814" w:type="dxa"/>
            <w:vAlign w:val="top"/>
          </w:tcPr>
          <w:p w14:paraId="11EE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F2C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30</w:t>
            </w:r>
          </w:p>
        </w:tc>
      </w:tr>
      <w:tr w14:paraId="6C24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3E6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343" w:type="dxa"/>
            <w:vAlign w:val="top"/>
          </w:tcPr>
          <w:p w14:paraId="0359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37" w:hanging="2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学习实践行动取得阶段性标志性成果，接近职业目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标要求</w:t>
            </w:r>
          </w:p>
        </w:tc>
        <w:tc>
          <w:tcPr>
            <w:tcW w:w="814" w:type="dxa"/>
            <w:vAlign w:val="top"/>
          </w:tcPr>
          <w:p w14:paraId="39FB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44C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  <w:tr w14:paraId="25BE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73" w:type="dxa"/>
            <w:vAlign w:val="top"/>
          </w:tcPr>
          <w:p w14:paraId="30F8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BBF9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动态调整</w:t>
            </w:r>
          </w:p>
        </w:tc>
        <w:tc>
          <w:tcPr>
            <w:tcW w:w="6343" w:type="dxa"/>
            <w:vAlign w:val="top"/>
          </w:tcPr>
          <w:p w14:paraId="2F0258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8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及时对学习实践行动成效进行自我评估，总结分析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收获、不足和原因，对职业目标和学习实践行动路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4B37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69CC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</w:tr>
    </w:tbl>
    <w:p w14:paraId="7E2F182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01CE8-E4AB-4B14-94E4-9F621F86C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E68667-F868-4726-AD9F-A8D20E5A8C22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FBF669-F277-4C49-A654-DF278B2D0C4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A947FA5F-6267-4D60-BE34-E3D2461292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36E8">
    <w:pPr>
      <w:spacing w:line="177" w:lineRule="auto"/>
      <w:ind w:left="24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00000000"/>
    <w:rsid w:val="142E20E6"/>
    <w:rsid w:val="185E3E02"/>
    <w:rsid w:val="1F4A5DDC"/>
    <w:rsid w:val="36723C5D"/>
    <w:rsid w:val="440D0713"/>
    <w:rsid w:val="584B10BD"/>
    <w:rsid w:val="772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653</Characters>
  <Lines>0</Lines>
  <Paragraphs>0</Paragraphs>
  <TotalTime>0</TotalTime>
  <ScaleCrop>false</ScaleCrop>
  <LinksUpToDate>false</LinksUpToDate>
  <CharactersWithSpaces>662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2024-10-28T10:58:00Z</dcterms:created>
  <dc:creator>Administrator</dc:creator>
  <cp:lastModifiedBy>应好</cp:lastModifiedBy>
  <dcterms:modified xsi:type="dcterms:W3CDTF">2024-10-29T05:42:26Z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BA7501DE5F3D45139CD0CEABB28BD2CB_12</vt:lpwstr>
  </property>
</Properties>
</file>